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w:eastAsia="Arial" w:hAnsi="Arial" w:cs="Arial"/>
          <w:bCs/>
          <w:b/>
          <w:spacing w:val="20"/>
          <w:sz w:val="20"/>
          <w:szCs w:val="20"/>
        </w:rPr>
        <w:t>V O G O   D I G I T A L</w:t>
      </w:r>
    </w:p>
    <w:p w14:paraId="321A76C3" w14:textId="77777777" w:rsidR="00E40B8C" w:rsidRPr="00CA5A2E" w:rsidRDefault="00000000">
      <w:pPr>
        <w:spacing w:after="600"/>
      </w:pPr>
      <w:r w:rsidRPr="00CA5A2E">
        <w:rPr>
          <w:sz w:val="20"/>
          <w:szCs w:val="20"/>
        </w:rPr>
        <w:t xml:space="preserve">Regulament</w:t>
      </w:r>
    </w:p>
    <w:p w14:paraId="3C4AD1E2" w14:textId="77777777" w:rsidR="00E40B8C" w:rsidRPr="00CA5A2E" w:rsidRDefault="00000000">
      <w:pPr>
        <w:spacing w:after="40"/>
      </w:pPr>
      <w:r w:rsidRPr="00CA5A2E">
        <w:rPr>
          <w:rFonts w:ascii="Arial" w:eastAsia="Arial" w:hAnsi="Arial" w:cs="Arial"/>
          <w:bCs/>
          <w:b/>
          <w:sz w:val="44"/>
          <w:szCs w:val="44"/>
        </w:rPr>
        <w:t xml:space="preserve">REGULAMENT</w:t>
      </w:r>
    </w:p>
    <w:p w14:paraId="1D62AA0A" w14:textId="77777777" w:rsidR="00E40B8C" w:rsidRPr="00CA5A2E" w:rsidRDefault="00000000">
      <w:pPr>
        <w:spacing w:after="40"/>
      </w:pPr>
      <w:r w:rsidRPr="00CA5A2E">
        <w:rPr>
          <w:rFonts w:ascii="Arial" w:eastAsia="Arial" w:hAnsi="Arial" w:cs="Arial"/>
          <w:bCs/>
          <w:b/>
          <w:sz w:val="44"/>
          <w:szCs w:val="44"/>
        </w:rPr>
        <w:t xml:space="preserve">CENTRU DE INSTRUIRE</w:t>
      </w:r>
    </w:p>
    <w:p w14:paraId="6D21FA6D" w14:textId="399CB171" w:rsidR="00E40B8C" w:rsidRPr="00CA5A2E" w:rsidRDefault="00CA5A2E">
      <w:pPr>
        <w:spacing w:after="40"/>
      </w:pPr>
      <w:r w:rsidRPr="00CA5A2E">
        <w:rPr>
          <w:rFonts w:ascii="Arial" w:eastAsia="Arial" w:hAnsi="Arial" w:cs="Arial"/>
          <w:bCs/>
          <w:b/>
          <w:sz w:val="44"/>
          <w:szCs w:val="44"/>
        </w:rPr>
        <w:t xml:space="preserve">ȘI CERTIFICARE VOGO</w:t>
      </w:r>
      <w:r w:rsidR="00000000" w:rsidRPr="00CA5A2E">
        <w:rPr>
          <w:rFonts w:ascii="Arial" w:eastAsia="Arial" w:hAnsi="Arial" w:cs="Arial"/>
          <w:bCs/>
          <w:b/>
          <w:sz w:val="44"/>
          <w:szCs w:val="44"/>
        </w:rPr>
      </w:r>
    </w:p>
    <w:p w14:paraId="4B911BA9" w14:textId="77777777" w:rsidR="00E40B8C" w:rsidRPr="00CA5A2E" w:rsidRDefault="00000000">
      <w:pPr>
        <w:spacing w:before="400" w:after="300"/>
      </w:pPr>
      <w:r w:rsidRPr="00CA5A2E">
        <w:rPr>
          <w:sz w:val="22"/>
          <w:szCs w:val="22"/>
        </w:rPr>
        <w:t xml:space="preserve">VOGO Training and Certification Centre Rules · organizat conform SR EN ISO/IEC 17024:2012</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Organism de certificare</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VOGO TECHNOLOGY S.R.L.</w:t>
            </w:r>
          </w:p>
        </w:tc>
      </w:tr>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Standard de referință</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SR EN ISO/IEC 17024:2012</w:t>
            </w:r>
          </w:p>
        </w:tc>
      </w:tr>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Versiune</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1.3</w:t>
            </w:r>
          </w:p>
        </w:tc>
      </w:tr>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Data</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12.10.2026</w:t>
            </w:r>
          </w:p>
        </w:tc>
      </w:tr>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Desfășurare</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Integral electronică, pe platforma de certificare VOGO eBS</w:t>
            </w:r>
          </w:p>
        </w:tc>
      </w:tr>
    </w:tbl>
    <w:p w14:paraId="66400A5D" w14:textId="77777777" w:rsidR="00E40B8C" w:rsidRPr="00CA5A2E" w:rsidRDefault="00000000">
      <w:pPr>
        <w:spacing w:after="100" w:line="264" w:lineRule="auto"/>
        <w:jc w:val="both"/>
      </w:pPr>
    </w:p>
    <w:p w14:paraId="66400A5D" w14:textId="77777777" w:rsidR="00E40B8C" w:rsidRPr="00CA5A2E" w:rsidRDefault="00000000">
      <w:pPr>
        <w:spacing w:after="100" w:line="264" w:lineRule="auto"/>
        <w:jc w:val="both"/>
      </w:pP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 Scopul și domeniul de aplicare</w:t>
      </w:r>
    </w:p>
    <w:p w14:paraId="66400A5D" w14:textId="77777777" w:rsidR="00E40B8C" w:rsidRPr="00CA5A2E" w:rsidRDefault="00000000">
      <w:pPr>
        <w:spacing w:after="100" w:line="264" w:lineRule="auto"/>
        <w:jc w:val="both"/>
      </w:pPr>
      <w:r w:rsidRPr="00CA5A2E">
        <w:t xml:space="preserve">Prezentul regulament — Regulamentul Centrului de instruire și certificare VOGO — stabilește regulile după care VOGO TECHNOLOGY S.R.L. (denumită în continuare VOGO) certifică persoane pentru competențe pe platforma VOGO eBS și emite certificate de instruire. Regulamentul este organizat conform cerințelor SR EN ISO/IEC 17024:2012 — Evaluarea conformității. Cerințe generale pentru organismele care certifică persoane.</w:t>
      </w:r>
    </w:p>
    <w:p w14:paraId="66400A5D" w14:textId="77777777" w:rsidR="00E40B8C" w:rsidRPr="00CA5A2E" w:rsidRDefault="00000000">
      <w:pPr>
        <w:spacing w:after="100" w:line="264" w:lineRule="auto"/>
        <w:jc w:val="both"/>
      </w:pPr>
      <w:r w:rsidRPr="00CA5A2E">
        <w:t xml:space="preserve">Regulamentul se aplică tuturor candidaților, persoanelor certificate, examinatorilor, formatorilor și personalului VOGO implicat în certificare. Cerințele specifice fiecărei certificări — domeniul, competențele, programa, probele și criteriile — sunt stabilite în certificarea pe produsul respectiv.</w:t>
      </w:r>
    </w:p>
    <w:p w14:paraId="66400A5D" w14:textId="77777777" w:rsidR="00E40B8C" w:rsidRPr="00CA5A2E" w:rsidRDefault="00000000">
      <w:pPr>
        <w:spacing w:after="100" w:line="264" w:lineRule="auto"/>
        <w:jc w:val="both"/>
      </w:pPr>
      <w:r w:rsidRPr="00CA5A2E">
        <w:t xml:space="preserve">Întregul proces se desfășoară electronic, pe platforma de certificare VOGO: înscrierea, instruirea, examinarea, decizia, emiterea certificatului și verificarea lui.</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2. Termeni</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00"/>
      </w:tblGrid>
      <w:tr w:rsidR="00E40B8C" w:rsidRPr="00CA5A2E" w14:paraId="38CE5550" w14:textId="77777777">
        <w:tblPrEx>
          <w:tblCellMar>
            <w:top w:w="0" w:type="dxa"/>
            <w:bottom w:w="0" w:type="dxa"/>
          </w:tblCellMar>
        </w:tblPrEx>
        <w:trPr>
          <w:cantSplit/>
          <w:tblHeader/>
        </w:trPr>
        <w:tc>
          <w:tcPr>
            <w:tcW w:w="2800" w:type="dxa"/>
            <w:shd w:val="clear" w:color="auto" w:fill="D9D9D9"/>
            <w:tcMar>
              <w:top w:w="80" w:type="dxa"/>
              <w:left w:w="120" w:type="dxa"/>
              <w:bottom w:w="80" w:type="dxa"/>
              <w:right w:w="120" w:type="dxa"/>
            </w:tcMar>
          </w:tcPr>
          <w:p w14:paraId="60D30FAB" w14:textId="77777777" w:rsidR="00E40B8C" w:rsidRPr="00CA5A2E" w:rsidRDefault="00000000">
            <w:pPr>
              <w:spacing w:line="252" w:lineRule="auto"/>
            </w:pPr>
            <w:r w:rsidRPr="00CA5A2E">
              <w:rPr>
                <w:rFonts w:ascii="Arial" w:eastAsia="Arial" w:hAnsi="Arial" w:cs="Arial"/>
                <w:bCs/>
                <w:b/>
                <w:sz w:val="15"/>
                <w:szCs w:val="15"/>
              </w:rPr>
              <w:t xml:space="preserve">Termen</w:t>
            </w:r>
          </w:p>
        </w:tc>
        <w:tc>
          <w:tcPr>
            <w:tcW w:w="62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Înțeles în prezentul regulament</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Candidat</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Persoana care a depus cererea de certificare și a fost admisă la procesul de certificare.</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Persoană certificată</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Persoana căreia VOGO i-a acordat certificarea și care deține un certificat valabil.</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Certificarea pe produs</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Documentul care stabilește, pentru un produs VOGO (VOGO eBS, VOGO eBS GIS și celelalte), domeniul, competențele, cerințele preliminare, probele, criteriile, valabilitatea și recertificarea.</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Platforma de certificare</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Aplicația VOGO eBS în care candidatul are cont propriu și în care se desfășoară înscrierea, instruirea, examinarea și emiterea certificatului.</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Examinator</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Persoana desemnată de VOGO să administreze și să noteze probele, după grila certificării pe produs.</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Responsabilul programului de certificare</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Persoana desemnată de VOGO care conduce programul și ia decizia de certificare.</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Registrul certificărilor</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Registrul REG-CERT din registratura VOGO eBS, în care se înregistrează fiecare certificat emis.</w:t>
            </w:r>
          </w:p>
        </w:tc>
      </w:tr>
    </w:tbl>
    <w:p w14:paraId="66400A5D" w14:textId="77777777" w:rsidR="00E40B8C" w:rsidRPr="00CA5A2E" w:rsidRDefault="00000000">
      <w:pPr>
        <w:spacing w:after="100" w:line="264" w:lineRule="auto"/>
        <w:jc w:val="both"/>
      </w:pP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3. Organizare și responsabilități</w:t>
      </w:r>
    </w:p>
    <w:p w14:paraId="66400A5D" w14:textId="77777777" w:rsidR="00E40B8C" w:rsidRPr="00CA5A2E" w:rsidRDefault="00000000">
      <w:pPr>
        <w:spacing w:after="100" w:line="264" w:lineRule="auto"/>
        <w:jc w:val="both"/>
      </w:pPr>
      <w:r w:rsidRPr="00CA5A2E">
        <w:t xml:space="preserve">VOGO, persoană juridică română, răspunde pentru toate certificările pe care le emite. Decizia de certificare aparține exclusiv VOGO și nu se deleagă.</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00"/>
      </w:tblGrid>
      <w:tr w:rsidR="00E40B8C" w:rsidRPr="00CA5A2E" w14:paraId="38CE5550" w14:textId="77777777">
        <w:tblPrEx>
          <w:tblCellMar>
            <w:top w:w="0" w:type="dxa"/>
            <w:bottom w:w="0" w:type="dxa"/>
          </w:tblCellMar>
        </w:tblPrEx>
        <w:trPr>
          <w:cantSplit/>
          <w:tblHeader/>
        </w:trPr>
        <w:tc>
          <w:tcPr>
            <w:tcW w:w="2800" w:type="dxa"/>
            <w:shd w:val="clear" w:color="auto" w:fill="D9D9D9"/>
            <w:tcMar>
              <w:top w:w="80" w:type="dxa"/>
              <w:left w:w="120" w:type="dxa"/>
              <w:bottom w:w="80" w:type="dxa"/>
              <w:right w:w="120" w:type="dxa"/>
            </w:tcMar>
          </w:tcPr>
          <w:p w14:paraId="60D30FAB" w14:textId="77777777" w:rsidR="00E40B8C" w:rsidRPr="00CA5A2E" w:rsidRDefault="00000000">
            <w:pPr>
              <w:spacing w:line="252" w:lineRule="auto"/>
            </w:pPr>
            <w:r w:rsidRPr="00CA5A2E">
              <w:rPr>
                <w:rFonts w:ascii="Arial" w:eastAsia="Arial" w:hAnsi="Arial" w:cs="Arial"/>
                <w:bCs/>
                <w:b/>
                <w:sz w:val="15"/>
                <w:szCs w:val="15"/>
              </w:rPr>
              <w:t xml:space="preserve">Rol</w:t>
            </w:r>
          </w:p>
        </w:tc>
        <w:tc>
          <w:tcPr>
            <w:tcW w:w="62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Responsabilități</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Administratorul VOGO</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Aprobă regulamentul, certificările pe produs și modificările lor; numește responsabilul programului; asigură resursele.</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Responsabilul programului de certificare</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Conduce programul; ia decizia de certificare, suspendare, retragere și recertificare; soluționează contestațiile și reclamațiile; conduce analiza anuală a programului.</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Examinatorul</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Administrează probele, notează după grila publicată, semnalează abaterile de la regulile examenului.</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Formatorul</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Pregătește și actualizează materialele de instruire e-learning; nu examinează candidații pe care i-a instruit în aceeași sesiune.</w:t>
            </w:r>
          </w:p>
        </w:tc>
      </w:tr>
    </w:tbl>
    <w:p w14:paraId="66400A5D" w14:textId="77777777" w:rsidR="00E40B8C" w:rsidRPr="00CA5A2E" w:rsidRDefault="00000000">
      <w:pPr>
        <w:spacing w:after="100" w:line="264" w:lineRule="auto"/>
        <w:jc w:val="both"/>
      </w:pPr>
    </w:p>
    <w:p w14:paraId="66400A5D" w14:textId="77777777" w:rsidR="00E40B8C" w:rsidRPr="00CA5A2E" w:rsidRDefault="00000000">
      <w:pPr>
        <w:spacing w:after="100" w:line="264" w:lineRule="auto"/>
        <w:jc w:val="both"/>
      </w:pPr>
      <w:r w:rsidRPr="00CA5A2E">
        <w:t xml:space="preserve">Fiecare persoană implicată în certificare semnează o declarație de confidențialitate, imparțialitate și lipsă a conflictului de interese, înainte de prima activitate și apoi anual.</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4. Imparțialitate</w:t>
      </w:r>
    </w:p>
    <w:p w14:paraId="66400A5D" w14:textId="77777777" w:rsidR="00E40B8C" w:rsidRPr="00CA5A2E" w:rsidRDefault="00000000">
      <w:pPr>
        <w:spacing w:after="100" w:line="264" w:lineRule="auto"/>
        <w:jc w:val="both"/>
      </w:pPr>
      <w:r w:rsidRPr="00CA5A2E">
        <w:t xml:space="preserve">VOGO este producătorul platformei VOGO eBS, furnizorul instruirii și organismul de certificare. Riscurile care decurg din această situație sunt identificate și tratate astfel încât rezultatul certificării să depindă numai de competența demonstrată a candidatului:</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00"/>
      </w:tblGrid>
      <w:tr w:rsidR="00E40B8C" w:rsidRPr="00CA5A2E" w14:paraId="38CE5550" w14:textId="77777777">
        <w:tblPrEx>
          <w:tblCellMar>
            <w:top w:w="0" w:type="dxa"/>
            <w:bottom w:w="0" w:type="dxa"/>
          </w:tblCellMar>
        </w:tblPrEx>
        <w:trPr>
          <w:cantSplit/>
          <w:tblHeader/>
        </w:trPr>
        <w:tc>
          <w:tcPr>
            <w:tcW w:w="3200" w:type="dxa"/>
            <w:shd w:val="clear" w:color="auto" w:fill="D9D9D9"/>
            <w:tcMar>
              <w:top w:w="80" w:type="dxa"/>
              <w:left w:w="120" w:type="dxa"/>
              <w:bottom w:w="80" w:type="dxa"/>
              <w:right w:w="120" w:type="dxa"/>
            </w:tcMar>
          </w:tcPr>
          <w:p w14:paraId="60D30FAB" w14:textId="77777777" w:rsidR="00E40B8C" w:rsidRPr="00CA5A2E" w:rsidRDefault="00000000">
            <w:pPr>
              <w:spacing w:line="252" w:lineRule="auto"/>
            </w:pPr>
            <w:r w:rsidRPr="00CA5A2E">
              <w:rPr>
                <w:rFonts w:ascii="Arial" w:eastAsia="Arial" w:hAnsi="Arial" w:cs="Arial"/>
                <w:bCs/>
                <w:b/>
                <w:sz w:val="15"/>
                <w:szCs w:val="15"/>
              </w:rPr>
              <w:t xml:space="preserve">Măsură</w:t>
            </w:r>
          </w:p>
        </w:tc>
        <w:tc>
          <w:tcPr>
            <w:tcW w:w="58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Ce asigură</w:t>
            </w:r>
          </w:p>
        </w:tc>
      </w:tr>
      <w:tr w:rsidR="00E40B8C" w:rsidRPr="00CA5A2E" w14:paraId="3D861387" w14:textId="77777777">
        <w:tblPrEx>
          <w:tblCellMar>
            <w:top w:w="0" w:type="dxa"/>
            <w:bottom w:w="0" w:type="dxa"/>
          </w:tblCellMar>
        </w:tblPrEx>
        <w:trPr>
          <w:cantSplit/>
        </w:trPr>
        <w:tc>
          <w:tcPr>
            <w:tcW w:w="32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Instruirea nu este condiție de certificare</w:t>
            </w:r>
          </w:p>
        </w:tc>
        <w:tc>
          <w:tcPr>
            <w:tcW w:w="58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Un candidat poate susține examenul fără să fi urmat instruirea VOGO; examenul este același pentru toți.</w:t>
            </w:r>
          </w:p>
        </w:tc>
      </w:tr>
      <w:tr w:rsidR="00E40B8C" w:rsidRPr="00CA5A2E" w14:paraId="3D861387" w14:textId="77777777">
        <w:tblPrEx>
          <w:tblCellMar>
            <w:top w:w="0" w:type="dxa"/>
            <w:bottom w:w="0" w:type="dxa"/>
          </w:tblCellMar>
        </w:tblPrEx>
        <w:trPr>
          <w:cantSplit/>
        </w:trPr>
        <w:tc>
          <w:tcPr>
            <w:tcW w:w="32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Notare după grilă publicată</w:t>
            </w:r>
          </w:p>
        </w:tc>
        <w:tc>
          <w:tcPr>
            <w:tcW w:w="58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Proba electronică se notează automat; interviul de testare și certificare se notează după grila anexată certificării pe produs, criteriu cu criteriu.</w:t>
            </w:r>
          </w:p>
        </w:tc>
      </w:tr>
      <w:tr w:rsidR="00E40B8C" w:rsidRPr="00CA5A2E" w14:paraId="3D861387" w14:textId="77777777">
        <w:tblPrEx>
          <w:tblCellMar>
            <w:top w:w="0" w:type="dxa"/>
            <w:bottom w:w="0" w:type="dxa"/>
          </w:tblCellMar>
        </w:tblPrEx>
        <w:trPr>
          <w:cantSplit/>
        </w:trPr>
        <w:tc>
          <w:tcPr>
            <w:tcW w:w="32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Separarea rolurilor</w:t>
            </w:r>
          </w:p>
        </w:tc>
        <w:tc>
          <w:tcPr>
            <w:tcW w:w="58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Formatorul nu examinează candidații pe care i-a instruit în aceeași sesiune; cine decide certificarea nu a participat la instruirea sau la examinarea candidatului.</w:t>
            </w:r>
          </w:p>
        </w:tc>
      </w:tr>
      <w:tr w:rsidR="00E40B8C" w:rsidRPr="00CA5A2E" w14:paraId="3D861387" w14:textId="77777777">
        <w:tblPrEx>
          <w:tblCellMar>
            <w:top w:w="0" w:type="dxa"/>
            <w:bottom w:w="0" w:type="dxa"/>
          </w:tblCellMar>
        </w:tblPrEx>
        <w:trPr>
          <w:cantSplit/>
        </w:trPr>
        <w:tc>
          <w:tcPr>
            <w:tcW w:w="32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Fără condiții comerciale</w:t>
            </w:r>
          </w:p>
        </w:tc>
        <w:tc>
          <w:tcPr>
            <w:tcW w:w="58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Certificarea nu depinde de cumpărarea unei licențe, a unui serviciu sau de existența unui contract cu VOGO.</w:t>
            </w:r>
          </w:p>
        </w:tc>
      </w:tr>
      <w:tr w:rsidR="00E40B8C" w:rsidRPr="00CA5A2E" w14:paraId="3D861387" w14:textId="77777777">
        <w:tblPrEx>
          <w:tblCellMar>
            <w:top w:w="0" w:type="dxa"/>
            <w:bottom w:w="0" w:type="dxa"/>
          </w:tblCellMar>
        </w:tblPrEx>
        <w:trPr>
          <w:cantSplit/>
        </w:trPr>
        <w:tc>
          <w:tcPr>
            <w:tcW w:w="32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Analiză anuală</w:t>
            </w:r>
          </w:p>
        </w:tc>
        <w:tc>
          <w:tcPr>
            <w:tcW w:w="58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Riscurile la imparțialitate se reanalizează cel puțin o dată pe an și ori de câte ori apare o situație nouă.</w:t>
            </w:r>
          </w:p>
        </w:tc>
      </w:tr>
    </w:tbl>
    <w:p w14:paraId="66400A5D" w14:textId="77777777" w:rsidR="00E40B8C" w:rsidRPr="00CA5A2E" w:rsidRDefault="00000000">
      <w:pPr>
        <w:spacing w:after="100" w:line="264" w:lineRule="auto"/>
        <w:jc w:val="both"/>
      </w:pP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5. Desfășurarea electronică a procesului</w:t>
      </w:r>
    </w:p>
    <w:p w14:paraId="66400A5D" w14:textId="77777777" w:rsidR="00E40B8C" w:rsidRPr="00CA5A2E" w:rsidRDefault="00000000">
      <w:pPr>
        <w:spacing w:after="100" w:line="264" w:lineRule="auto"/>
        <w:jc w:val="both"/>
      </w:pPr>
      <w:r w:rsidRPr="00CA5A2E">
        <w:t xml:space="preserve">Toate etapele se parcurg în contul candidatului de pe platforma de certificare. Nu se depun documente pe hârtie, iar certificatul se emite în format electronic.</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700"/>
        <w:gridCol w:w="3400"/>
      </w:tblGrid>
      <w:tr w:rsidR="00E40B8C" w:rsidRPr="00CA5A2E" w14:paraId="38CE5550" w14:textId="77777777">
        <w:tblPrEx>
          <w:tblCellMar>
            <w:top w:w="0" w:type="dxa"/>
            <w:bottom w:w="0" w:type="dxa"/>
          </w:tblCellMar>
        </w:tblPrEx>
        <w:trPr>
          <w:cantSplit/>
          <w:tblHeader/>
        </w:trPr>
        <w:tc>
          <w:tcPr>
            <w:tcW w:w="1900" w:type="dxa"/>
            <w:shd w:val="clear" w:color="auto" w:fill="D9D9D9"/>
            <w:tcMar>
              <w:top w:w="80" w:type="dxa"/>
              <w:left w:w="120" w:type="dxa"/>
              <w:bottom w:w="80" w:type="dxa"/>
              <w:right w:w="120" w:type="dxa"/>
            </w:tcMar>
          </w:tcPr>
          <w:p w14:paraId="60D30FAB" w14:textId="77777777" w:rsidR="00E40B8C" w:rsidRPr="00CA5A2E" w:rsidRDefault="00000000">
            <w:pPr>
              <w:spacing w:line="252" w:lineRule="auto"/>
            </w:pPr>
            <w:r w:rsidRPr="00CA5A2E">
              <w:rPr>
                <w:rFonts w:ascii="Arial" w:eastAsia="Arial" w:hAnsi="Arial" w:cs="Arial"/>
                <w:bCs/>
                <w:b/>
                <w:sz w:val="15"/>
                <w:szCs w:val="15"/>
              </w:rPr>
              <w:t xml:space="preserve">Etapă</w:t>
            </w:r>
          </w:p>
        </w:tc>
        <w:tc>
          <w:tcPr>
            <w:tcW w:w="37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Ce face candidatul</w:t>
            </w:r>
          </w:p>
        </w:tc>
        <w:tc>
          <w:tcPr>
            <w:tcW w:w="34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Ce face VOGO</w:t>
            </w:r>
          </w:p>
        </w:tc>
      </w:tr>
      <w:tr w:rsidR="00E40B8C" w:rsidRPr="00CA5A2E" w14:paraId="3D861387" w14:textId="77777777">
        <w:tblPrEx>
          <w:tblCellMar>
            <w:top w:w="0" w:type="dxa"/>
            <w:bottom w:w="0" w:type="dxa"/>
          </w:tblCellMar>
        </w:tblPrEx>
        <w:trPr>
          <w:cantSplit/>
        </w:trPr>
        <w:tc>
          <w:tcPr>
            <w:tcW w:w="1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Contul</w:t>
            </w:r>
          </w:p>
        </w:tc>
        <w:tc>
          <w:tcPr>
            <w:tcW w:w="37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Își creează contul pe platformă și își confirmă adresa de e-mail.</w:t>
            </w:r>
          </w:p>
        </w:tc>
        <w:tc>
          <w:tcPr>
            <w:tcW w:w="3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Activează contul.</w:t>
            </w:r>
          </w:p>
        </w:tc>
      </w:tr>
      <w:tr w:rsidR="00E40B8C" w:rsidRPr="00CA5A2E" w14:paraId="3D861387" w14:textId="77777777">
        <w:tblPrEx>
          <w:tblCellMar>
            <w:top w:w="0" w:type="dxa"/>
            <w:bottom w:w="0" w:type="dxa"/>
          </w:tblCellMar>
        </w:tblPrEx>
        <w:trPr>
          <w:cantSplit/>
        </w:trPr>
        <w:tc>
          <w:tcPr>
            <w:tcW w:w="1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Înscrierea</w:t>
            </w:r>
          </w:p>
        </w:tc>
        <w:tc>
          <w:tcPr>
            <w:tcW w:w="37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Completează formularul electronic de înscriere, încarcă dovezile cerințelor preliminare și acceptă prezentul regulament.</w:t>
            </w:r>
          </w:p>
        </w:tc>
        <w:tc>
          <w:tcPr>
            <w:tcW w:w="3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Verifică cererea și dovezile; comunică admiterea sau motivul respingerii.</w:t>
            </w:r>
          </w:p>
        </w:tc>
      </w:tr>
      <w:tr w:rsidR="00E40B8C" w:rsidRPr="00CA5A2E" w14:paraId="3D861387" w14:textId="77777777">
        <w:tblPrEx>
          <w:tblCellMar>
            <w:top w:w="0" w:type="dxa"/>
            <w:bottom w:w="0" w:type="dxa"/>
          </w:tblCellMar>
        </w:tblPrEx>
        <w:trPr>
          <w:cantSplit/>
        </w:trPr>
        <w:tc>
          <w:tcPr>
            <w:tcW w:w="1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Instruirea</w:t>
            </w:r>
          </w:p>
        </w:tc>
        <w:tc>
          <w:tcPr>
            <w:tcW w:w="37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Parcurge, opțional, materialele de instruire e-learning din cont.</w:t>
            </w:r>
          </w:p>
        </w:tc>
        <w:tc>
          <w:tcPr>
            <w:tcW w:w="3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Pune la dispoziție materialele produsului și le actualizează.</w:t>
            </w:r>
          </w:p>
        </w:tc>
      </w:tr>
      <w:tr w:rsidR="00E40B8C" w:rsidRPr="00CA5A2E" w14:paraId="3D861387" w14:textId="77777777">
        <w:tblPrEx>
          <w:tblCellMar>
            <w:top w:w="0" w:type="dxa"/>
            <w:bottom w:w="0" w:type="dxa"/>
          </w:tblCellMar>
        </w:tblPrEx>
        <w:trPr>
          <w:cantSplit/>
        </w:trPr>
        <w:tc>
          <w:tcPr>
            <w:tcW w:w="1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Examenul</w:t>
            </w:r>
          </w:p>
        </w:tc>
        <w:tc>
          <w:tcPr>
            <w:tcW w:w="37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Acceptă declarația de onestitate, susține proba electronică, apoi interviul de testare și certificare.</w:t>
            </w:r>
          </w:p>
        </w:tc>
        <w:tc>
          <w:tcPr>
            <w:tcW w:w="3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Administrează probele, notează și comunică rezultatul.</w:t>
            </w:r>
          </w:p>
        </w:tc>
      </w:tr>
      <w:tr w:rsidR="00E40B8C" w:rsidRPr="00CA5A2E" w14:paraId="3D861387" w14:textId="77777777">
        <w:tblPrEx>
          <w:tblCellMar>
            <w:top w:w="0" w:type="dxa"/>
            <w:bottom w:w="0" w:type="dxa"/>
          </w:tblCellMar>
        </w:tblPrEx>
        <w:trPr>
          <w:cantSplit/>
        </w:trPr>
        <w:tc>
          <w:tcPr>
            <w:tcW w:w="1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Decizia</w:t>
            </w:r>
          </w:p>
        </w:tc>
        <w:tc>
          <w:tcPr>
            <w:tcW w:w="37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w:t>
            </w:r>
          </w:p>
        </w:tc>
        <w:tc>
          <w:tcPr>
            <w:tcW w:w="3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Responsabilul programului decide acordarea certificării.</w:t>
            </w:r>
          </w:p>
        </w:tc>
      </w:tr>
      <w:tr w:rsidR="00E40B8C" w:rsidRPr="00CA5A2E" w14:paraId="3D861387" w14:textId="77777777">
        <w:tblPrEx>
          <w:tblCellMar>
            <w:top w:w="0" w:type="dxa"/>
            <w:bottom w:w="0" w:type="dxa"/>
          </w:tblCellMar>
        </w:tblPrEx>
        <w:trPr>
          <w:cantSplit/>
        </w:trPr>
        <w:tc>
          <w:tcPr>
            <w:tcW w:w="1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Certificatul</w:t>
            </w:r>
          </w:p>
        </w:tc>
        <w:tc>
          <w:tcPr>
            <w:tcW w:w="37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Descarcă certificatul electronic din cont.</w:t>
            </w:r>
          </w:p>
        </w:tc>
        <w:tc>
          <w:tcPr>
            <w:tcW w:w="3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Înregistrează certificatul în registrul certificărilor și îl emite.</w:t>
            </w:r>
          </w:p>
        </w:tc>
      </w:tr>
      <w:tr w:rsidR="00E40B8C" w:rsidRPr="00CA5A2E" w14:paraId="3D861387" w14:textId="77777777">
        <w:tblPrEx>
          <w:tblCellMar>
            <w:top w:w="0" w:type="dxa"/>
            <w:bottom w:w="0" w:type="dxa"/>
          </w:tblCellMar>
        </w:tblPrEx>
        <w:trPr>
          <w:cantSplit/>
        </w:trPr>
        <w:tc>
          <w:tcPr>
            <w:tcW w:w="1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Verificarea</w:t>
            </w:r>
          </w:p>
        </w:tc>
        <w:tc>
          <w:tcPr>
            <w:tcW w:w="37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Poate transmite numărul certificatului oricui are nevoie să-l verifice.</w:t>
            </w:r>
          </w:p>
        </w:tc>
        <w:tc>
          <w:tcPr>
            <w:tcW w:w="3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Publică starea certificatului la https://vogo.me/certificate/verify/.</w:t>
            </w:r>
          </w:p>
        </w:tc>
      </w:tr>
    </w:tbl>
    <w:p w14:paraId="66400A5D" w14:textId="77777777" w:rsidR="00E40B8C" w:rsidRPr="00CA5A2E" w:rsidRDefault="00000000">
      <w:pPr>
        <w:spacing w:after="100" w:line="264" w:lineRule="auto"/>
        <w:jc w:val="both"/>
      </w:pP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6. Înscrierea</w:t>
      </w:r>
    </w:p>
    <w:p w14:paraId="66400A5D" w14:textId="77777777" w:rsidR="00E40B8C" w:rsidRPr="00CA5A2E" w:rsidRDefault="00000000">
      <w:pPr>
        <w:spacing w:after="100" w:line="264" w:lineRule="auto"/>
        <w:jc w:val="both"/>
      </w:pPr>
      <w:r w:rsidRPr="00CA5A2E">
        <w:t xml:space="preserve">Cererea de certificare se depune numai prin formularul electronic din cont. Ea cuprinde datele de identificare ale candidatului, certificarea solicitată, dovezile cerințelor preliminare ale certificării pe produs și acceptarea prezentului regulament și a codului de conduită.</w:t>
      </w:r>
    </w:p>
    <w:p w14:paraId="66400A5D" w14:textId="77777777" w:rsidR="00E40B8C" w:rsidRPr="00CA5A2E" w:rsidRDefault="00000000">
      <w:pPr>
        <w:spacing w:after="100" w:line="264" w:lineRule="auto"/>
        <w:jc w:val="both"/>
      </w:pPr>
      <w:r w:rsidRPr="00CA5A2E">
        <w:t xml:space="preserve">VOGO verifică cererea în cel mult 5 zile lucrătoare. O cerere incompletă se returnează cu indicarea documentelor lipsă; o cerere care nu îndeplinește cerințele preliminare se respinge motivat.</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7. Instruirea e-learning</w:t>
      </w:r>
    </w:p>
    <w:p w14:paraId="66400A5D" w14:textId="77777777" w:rsidR="00E40B8C" w:rsidRPr="00CA5A2E" w:rsidRDefault="00000000">
      <w:pPr>
        <w:spacing w:after="100" w:line="264" w:lineRule="auto"/>
        <w:jc w:val="both"/>
      </w:pPr>
      <w:r w:rsidRPr="00CA5A2E">
        <w:t xml:space="preserve">Materialele de instruire ale fiecărui produs sunt disponibile în contul candidatului: lecții, demonstrații, exerciții pe un mediu de instruire și teste de autoevaluare. Parcurgerea lor pregătește candidatul pentru examen, dar nu este condiție de admitere la examen.</w:t>
      </w:r>
    </w:p>
    <w:p w14:paraId="66400A5D" w14:textId="77777777" w:rsidR="00E40B8C" w:rsidRPr="00CA5A2E" w:rsidRDefault="00000000">
      <w:pPr>
        <w:spacing w:after="100" w:line="264" w:lineRule="auto"/>
        <w:jc w:val="both"/>
      </w:pPr>
      <w:r w:rsidRPr="00CA5A2E">
        <w:t xml:space="preserve">Absolvirea instruirii, fără examen de certificare, se atestă prin certificat de instruire, emis tot electronic și înregistrat în registrul certificărilor. Certificatul de instruire nu atestă competența și nu ține locul certificării.</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8. Examinarea</w:t>
      </w:r>
    </w:p>
    <w:p w14:paraId="7FD432E1" w14:textId="77777777" w:rsidR="00E40B8C" w:rsidRPr="00CA5A2E" w:rsidRDefault="00000000">
      <w:pPr>
        <w:keepNext/>
        <w:spacing w:before="180" w:after="80"/>
      </w:pPr>
      <w:r w:rsidRPr="00CA5A2E">
        <w:rPr>
          <w:rFonts w:ascii="Arial" w:eastAsia="Arial" w:hAnsi="Arial" w:cs="Arial"/>
          <w:bCs/>
          <w:b/>
          <w:sz w:val="16"/>
          <w:szCs w:val="16"/>
        </w:rPr>
        <w:t xml:space="preserve">8.1. Ordinea probelor</w:t>
      </w:r>
    </w:p>
    <w:p w14:paraId="66400A5D" w14:textId="77777777" w:rsidR="00E40B8C" w:rsidRPr="00CA5A2E" w:rsidRDefault="00000000">
      <w:pPr>
        <w:spacing w:after="100" w:line="264" w:lineRule="auto"/>
        <w:jc w:val="both"/>
      </w:pPr>
      <w:r w:rsidRPr="00CA5A2E">
        <w:t xml:space="preserve">Examenul începe întotdeauna cu proba electronică, urmată de interviul de testare și certificare: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400"/>
        <w:gridCol w:w="5300"/>
      </w:tblGrid>
      <w:tr w:rsidR="00E40B8C" w:rsidRPr="00CA5A2E" w14:paraId="38CE5550" w14:textId="77777777">
        <w:tblPrEx>
          <w:tblCellMar>
            <w:top w:w="0" w:type="dxa"/>
            <w:bottom w:w="0" w:type="dxa"/>
          </w:tblCellMar>
        </w:tblPrEx>
        <w:trPr>
          <w:cantSplit/>
          <w:tblHeader/>
        </w:trPr>
        <w:tc>
          <w:tcPr>
            <w:tcW w:w="1300" w:type="dxa"/>
            <w:shd w:val="clear" w:color="auto" w:fill="D9D9D9"/>
            <w:tcMar>
              <w:top w:w="80" w:type="dxa"/>
              <w:left w:w="120" w:type="dxa"/>
              <w:bottom w:w="80" w:type="dxa"/>
              <w:right w:w="120" w:type="dxa"/>
            </w:tcMar>
          </w:tcPr>
          <w:p w14:paraId="60D30FAB" w14:textId="77777777" w:rsidR="00E40B8C" w:rsidRPr="00CA5A2E" w:rsidRDefault="00000000">
            <w:pPr>
              <w:spacing w:line="252" w:lineRule="auto"/>
            </w:pPr>
            <w:r w:rsidRPr="00CA5A2E">
              <w:rPr>
                <w:rFonts w:ascii="Arial" w:eastAsia="Arial" w:hAnsi="Arial" w:cs="Arial"/>
                <w:bCs/>
                <w:b/>
                <w:sz w:val="15"/>
                <w:szCs w:val="15"/>
              </w:rPr>
              <w:t xml:space="preserve">Ordine</w:t>
            </w:r>
          </w:p>
        </w:tc>
        <w:tc>
          <w:tcPr>
            <w:tcW w:w="24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Probă</w:t>
            </w:r>
          </w:p>
        </w:tc>
        <w:tc>
          <w:tcPr>
            <w:tcW w:w="53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Formă</w:t>
            </w:r>
          </w:p>
        </w:tc>
      </w:tr>
      <w:tr w:rsidR="00E40B8C" w:rsidRPr="00CA5A2E" w14:paraId="3D861387" w14:textId="77777777">
        <w:tblPrEx>
          <w:tblCellMar>
            <w:top w:w="0" w:type="dxa"/>
            <w:bottom w:w="0" w:type="dxa"/>
          </w:tblCellMar>
        </w:tblPrEx>
        <w:trPr>
          <w:cantSplit/>
        </w:trPr>
        <w:tc>
          <w:tcPr>
            <w:tcW w:w="13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1</w:t>
            </w:r>
          </w:p>
        </w:tc>
        <w:tc>
          <w:tcPr>
            <w:tcW w:w="2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Proba electronică</w:t>
            </w:r>
          </w:p>
        </w:tc>
        <w:tc>
          <w:tcPr>
            <w:tcW w:w="53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Test grilă susținut pe platformă, cu întrebări extrase aleatoriu din banca de întrebări a produsului și timp limitat.</w:t>
            </w:r>
          </w:p>
        </w:tc>
      </w:tr>
      <w:tr w:rsidR="00E40B8C" w:rsidRPr="00CA5A2E" w14:paraId="3D861387" w14:textId="77777777">
        <w:tblPrEx>
          <w:tblCellMar>
            <w:top w:w="0" w:type="dxa"/>
            <w:bottom w:w="0" w:type="dxa"/>
          </w:tblCellMar>
        </w:tblPrEx>
        <w:trPr>
          <w:cantSplit/>
        </w:trPr>
        <w:tc>
          <w:tcPr>
            <w:tcW w:w="13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2</w:t>
            </w:r>
          </w:p>
        </w:tc>
        <w:tc>
          <w:tcPr>
            <w:tcW w:w="2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Interviul de testare și certificare</w:t>
            </w:r>
          </w:p>
        </w:tc>
        <w:tc>
          <w:tcPr>
            <w:tcW w:w="53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Interviu online cu examinatorul, pe un caz din platforma VOGO eBS: candidatul explică și demonstrează configurarea și administrarea soluției. Se notează după grila certificării pe produs.</w:t>
            </w:r>
          </w:p>
        </w:tc>
      </w:tr>
    </w:tbl>
    <w:p w14:paraId="66400A5D" w14:textId="77777777" w:rsidR="00E40B8C" w:rsidRPr="00CA5A2E" w:rsidRDefault="00000000">
      <w:pPr>
        <w:spacing w:after="100" w:line="264" w:lineRule="auto"/>
        <w:jc w:val="both"/>
      </w:pPr>
    </w:p>
    <w:p w14:paraId="66400A5D" w14:textId="77777777" w:rsidR="00E40B8C" w:rsidRPr="00CA5A2E" w:rsidRDefault="00000000">
      <w:pPr>
        <w:spacing w:after="100" w:line="264" w:lineRule="auto"/>
        <w:jc w:val="both"/>
      </w:pPr>
      <w:r w:rsidRPr="00CA5A2E">
        <w:t xml:space="preserve">Durata, numărul de întrebări, pragurile de promovare și ponderile sunt cele din certificarea pe produs. Fiecare probă se promovează separat.</w:t>
      </w:r>
    </w:p>
    <w:p w14:paraId="7FD432E1" w14:textId="77777777" w:rsidR="00E40B8C" w:rsidRPr="00CA5A2E" w:rsidRDefault="00000000">
      <w:pPr>
        <w:keepNext/>
        <w:spacing w:before="180" w:after="80"/>
      </w:pPr>
      <w:r w:rsidRPr="00CA5A2E">
        <w:rPr>
          <w:rFonts w:ascii="Arial" w:eastAsia="Arial" w:hAnsi="Arial" w:cs="Arial"/>
          <w:bCs/>
          <w:b/>
          <w:sz w:val="16"/>
          <w:szCs w:val="16"/>
        </w:rPr>
        <w:t xml:space="preserve">8.2. Declarația de onestitate</w:t>
      </w:r>
    </w:p>
    <w:p w14:paraId="66400A5D" w14:textId="77777777" w:rsidR="00E40B8C" w:rsidRPr="00CA5A2E" w:rsidRDefault="00000000">
      <w:pPr>
        <w:spacing w:after="100" w:line="264" w:lineRule="auto"/>
        <w:jc w:val="both"/>
      </w:pPr>
      <w:r w:rsidRPr="00CA5A2E">
        <w:t xml:space="preserve">La începutul examenului, înainte ca prima întrebare să fie afișată, candidatul acceptă electronic declarația de onestitate. Fără această acceptare examenul nu poate începe. Prin declarație, candidatul își asumă că:</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100"/>
      </w:tblGrid>
      <w:tr w:rsidR="00E40B8C" w:rsidRPr="00CA5A2E" w14:paraId="38CE5550" w14:textId="77777777">
        <w:tblPrEx>
          <w:tblCellMar>
            <w:top w:w="0" w:type="dxa"/>
            <w:bottom w:w="0" w:type="dxa"/>
          </w:tblCellMar>
        </w:tblPrEx>
        <w:trPr>
          <w:cantSplit/>
          <w:tblHeader/>
        </w:trPr>
        <w:tc>
          <w:tcPr>
            <w:tcW w:w="900" w:type="dxa"/>
            <w:shd w:val="clear" w:color="auto" w:fill="D9D9D9"/>
            <w:tcMar>
              <w:top w:w="80" w:type="dxa"/>
              <w:left w:w="120" w:type="dxa"/>
              <w:bottom w:w="80" w:type="dxa"/>
              <w:right w:w="120" w:type="dxa"/>
            </w:tcMar>
          </w:tcPr>
          <w:p w14:paraId="60D30FAB" w14:textId="77777777" w:rsidR="00E40B8C" w:rsidRPr="00CA5A2E" w:rsidRDefault="00000000">
            <w:pPr>
              <w:spacing w:line="252" w:lineRule="auto"/>
            </w:pPr>
            <w:r w:rsidRPr="00CA5A2E">
              <w:rPr>
                <w:rFonts w:ascii="Arial" w:eastAsia="Arial" w:hAnsi="Arial" w:cs="Arial"/>
                <w:bCs/>
                <w:b/>
                <w:sz w:val="15"/>
                <w:szCs w:val="15"/>
              </w:rPr>
              <w:t xml:space="preserve">Nr.</w:t>
            </w:r>
          </w:p>
        </w:tc>
        <w:tc>
          <w:tcPr>
            <w:tcW w:w="81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Angajamentul candidatului</w:t>
            </w:r>
          </w:p>
        </w:tc>
      </w:tr>
      <w:tr w:rsidR="00E40B8C" w:rsidRPr="00CA5A2E" w14:paraId="3D861387" w14:textId="77777777">
        <w:tblPrEx>
          <w:tblCellMar>
            <w:top w:w="0" w:type="dxa"/>
            <w:bottom w:w="0" w:type="dxa"/>
          </w:tblCellMar>
        </w:tblPrEx>
        <w:trPr>
          <w:cantSplit/>
        </w:trPr>
        <w:tc>
          <w:tcPr>
            <w:tcW w:w="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1</w:t>
            </w:r>
          </w:p>
        </w:tc>
        <w:tc>
          <w:tcPr>
            <w:tcW w:w="81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susține examenul personal, fără ajutorul altei persoane;</w:t>
            </w:r>
          </w:p>
        </w:tc>
      </w:tr>
      <w:tr w:rsidR="00E40B8C" w:rsidRPr="00CA5A2E" w14:paraId="3D861387" w14:textId="77777777">
        <w:tblPrEx>
          <w:tblCellMar>
            <w:top w:w="0" w:type="dxa"/>
            <w:bottom w:w="0" w:type="dxa"/>
          </w:tblCellMar>
        </w:tblPrEx>
        <w:trPr>
          <w:cantSplit/>
        </w:trPr>
        <w:tc>
          <w:tcPr>
            <w:tcW w:w="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2</w:t>
            </w:r>
          </w:p>
        </w:tc>
        <w:tc>
          <w:tcPr>
            <w:tcW w:w="81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nu copiază și nu folosește alte materiale sau instrumente decât cele permise în instrucțiunile probei;</w:t>
            </w:r>
          </w:p>
        </w:tc>
      </w:tr>
      <w:tr w:rsidR="00E40B8C" w:rsidRPr="00CA5A2E" w14:paraId="3D861387" w14:textId="77777777">
        <w:tblPrEx>
          <w:tblCellMar>
            <w:top w:w="0" w:type="dxa"/>
            <w:bottom w:w="0" w:type="dxa"/>
          </w:tblCellMar>
        </w:tblPrEx>
        <w:trPr>
          <w:cantSplit/>
        </w:trPr>
        <w:tc>
          <w:tcPr>
            <w:tcW w:w="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3</w:t>
            </w:r>
          </w:p>
        </w:tc>
        <w:tc>
          <w:tcPr>
            <w:tcW w:w="81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nu înregistrează, nu reproduce și nu transmite altor persoane întrebările sau cazurile de examen;</w:t>
            </w:r>
          </w:p>
        </w:tc>
      </w:tr>
      <w:tr w:rsidR="00E40B8C" w:rsidRPr="00CA5A2E" w14:paraId="3D861387" w14:textId="77777777">
        <w:tblPrEx>
          <w:tblCellMar>
            <w:top w:w="0" w:type="dxa"/>
            <w:bottom w:w="0" w:type="dxa"/>
          </w:tblCellMar>
        </w:tblPrEx>
        <w:trPr>
          <w:cantSplit/>
        </w:trPr>
        <w:tc>
          <w:tcPr>
            <w:tcW w:w="9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4</w:t>
            </w:r>
          </w:p>
        </w:tc>
        <w:tc>
          <w:tcPr>
            <w:tcW w:w="81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a luat la cunoștință sancțiunile de la punctul 8.4.</w:t>
            </w:r>
          </w:p>
        </w:tc>
      </w:tr>
    </w:tbl>
    <w:p w14:paraId="66400A5D" w14:textId="77777777" w:rsidR="00E40B8C" w:rsidRPr="00CA5A2E" w:rsidRDefault="00000000">
      <w:pPr>
        <w:spacing w:after="100" w:line="264" w:lineRule="auto"/>
        <w:jc w:val="both"/>
      </w:pPr>
    </w:p>
    <w:p w14:paraId="7FD432E1" w14:textId="77777777" w:rsidR="00E40B8C" w:rsidRPr="00CA5A2E" w:rsidRDefault="00000000">
      <w:pPr>
        <w:keepNext/>
        <w:spacing w:before="180" w:after="80"/>
      </w:pPr>
      <w:r w:rsidRPr="00CA5A2E">
        <w:rPr>
          <w:rFonts w:ascii="Arial" w:eastAsia="Arial" w:hAnsi="Arial" w:cs="Arial"/>
          <w:bCs/>
          <w:b/>
          <w:sz w:val="16"/>
          <w:szCs w:val="16"/>
        </w:rPr>
        <w:t xml:space="preserve">8.3. Reguli de desfășurare</w:t>
      </w:r>
    </w:p>
    <w:p w14:paraId="66400A5D" w14:textId="77777777" w:rsidR="00E40B8C" w:rsidRPr="00CA5A2E" w:rsidRDefault="00000000">
      <w:pPr>
        <w:spacing w:after="100" w:line="264" w:lineRule="auto"/>
        <w:jc w:val="both"/>
      </w:pPr>
      <w:r w:rsidRPr="00CA5A2E">
        <w:t xml:space="preserve">Examenul se susține din contul candidatului, într-o singură sesiune pentru fiecare probă. Platforma păstrează jurnalul sesiunii: ora de început și de sfârșit, răspunsurile la proba electronică și fișa de notare a interviului. Întreruperea sesiunii din motive tehnice dovedite permite reluarea probei, la cererea candidatului.</w:t>
      </w:r>
    </w:p>
    <w:p w14:paraId="7FD432E1" w14:textId="77777777" w:rsidR="00E40B8C" w:rsidRPr="00CA5A2E" w:rsidRDefault="00000000">
      <w:pPr>
        <w:keepNext/>
        <w:spacing w:before="180" w:after="80"/>
      </w:pPr>
      <w:r w:rsidRPr="00CA5A2E">
        <w:rPr>
          <w:rFonts w:ascii="Arial" w:eastAsia="Arial" w:hAnsi="Arial" w:cs="Arial"/>
          <w:bCs/>
          <w:b/>
          <w:sz w:val="16"/>
          <w:szCs w:val="16"/>
        </w:rPr>
        <w:t xml:space="preserve">8.4. Abateri și sancțiuni</w:t>
      </w:r>
    </w:p>
    <w:p w14:paraId="66400A5D" w14:textId="77777777" w:rsidR="00E40B8C" w:rsidRPr="00CA5A2E" w:rsidRDefault="00000000">
      <w:pPr>
        <w:spacing w:after="100" w:line="264" w:lineRule="auto"/>
        <w:jc w:val="both"/>
      </w:pPr>
      <w:r w:rsidRPr="00CA5A2E">
        <w:t xml:space="preserve">Constatarea încălcării declarației de onestitate are următoarele efecte: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E40B8C" w:rsidRPr="00CA5A2E" w14:paraId="38CE5550" w14:textId="77777777">
        <w:tblPrEx>
          <w:tblCellMar>
            <w:top w:w="0" w:type="dxa"/>
            <w:bottom w:w="0" w:type="dxa"/>
          </w:tblCellMar>
        </w:tblPrEx>
        <w:trPr>
          <w:cantSplit/>
          <w:tblHeader/>
        </w:trPr>
        <w:tc>
          <w:tcPr>
            <w:tcW w:w="3600" w:type="dxa"/>
            <w:shd w:val="clear" w:color="auto" w:fill="D9D9D9"/>
            <w:tcMar>
              <w:top w:w="80" w:type="dxa"/>
              <w:left w:w="120" w:type="dxa"/>
              <w:bottom w:w="80" w:type="dxa"/>
              <w:right w:w="120" w:type="dxa"/>
            </w:tcMar>
          </w:tcPr>
          <w:p w14:paraId="60D30FAB" w14:textId="77777777" w:rsidR="00E40B8C" w:rsidRPr="00CA5A2E" w:rsidRDefault="00000000">
            <w:pPr>
              <w:spacing w:line="252" w:lineRule="auto"/>
            </w:pPr>
            <w:r w:rsidRPr="00CA5A2E">
              <w:rPr>
                <w:rFonts w:ascii="Arial" w:eastAsia="Arial" w:hAnsi="Arial" w:cs="Arial"/>
                <w:bCs/>
                <w:b/>
                <w:sz w:val="15"/>
                <w:szCs w:val="15"/>
              </w:rPr>
              <w:t xml:space="preserve">Situație</w:t>
            </w:r>
          </w:p>
        </w:tc>
        <w:tc>
          <w:tcPr>
            <w:tcW w:w="54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Efect</w:t>
            </w:r>
          </w:p>
        </w:tc>
      </w:tr>
      <w:tr w:rsidR="00E40B8C" w:rsidRPr="00CA5A2E" w14:paraId="3D861387" w14:textId="77777777">
        <w:tblPrEx>
          <w:tblCellMar>
            <w:top w:w="0" w:type="dxa"/>
            <w:bottom w:w="0" w:type="dxa"/>
          </w:tblCellMar>
        </w:tblPrEx>
        <w:trPr>
          <w:cantSplit/>
        </w:trPr>
        <w:tc>
          <w:tcPr>
            <w:tcW w:w="36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Abatere constatată în timpul examenului</w:t>
            </w:r>
          </w:p>
        </w:tc>
        <w:tc>
          <w:tcPr>
            <w:tcW w:w="5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Candidatul este eliminat din examen, iar proba se anulează.</w:t>
            </w:r>
          </w:p>
        </w:tc>
      </w:tr>
      <w:tr w:rsidR="00E40B8C" w:rsidRPr="00CA5A2E" w14:paraId="3D861387" w14:textId="77777777">
        <w:tblPrEx>
          <w:tblCellMar>
            <w:top w:w="0" w:type="dxa"/>
            <w:bottom w:w="0" w:type="dxa"/>
          </w:tblCellMar>
        </w:tblPrEx>
        <w:trPr>
          <w:cantSplit/>
        </w:trPr>
        <w:tc>
          <w:tcPr>
            <w:tcW w:w="36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Abatere constatată după examen, înainte de decizie</w:t>
            </w:r>
          </w:p>
        </w:tc>
        <w:tc>
          <w:tcPr>
            <w:tcW w:w="5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Rezultatul se anulează și certificarea nu se acordă.</w:t>
            </w:r>
          </w:p>
        </w:tc>
      </w:tr>
      <w:tr w:rsidR="00E40B8C" w:rsidRPr="00CA5A2E" w14:paraId="3D861387" w14:textId="77777777">
        <w:tblPrEx>
          <w:tblCellMar>
            <w:top w:w="0" w:type="dxa"/>
            <w:bottom w:w="0" w:type="dxa"/>
          </w:tblCellMar>
        </w:tblPrEx>
        <w:trPr>
          <w:cantSplit/>
        </w:trPr>
        <w:tc>
          <w:tcPr>
            <w:tcW w:w="36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Abatere constatată după emiterea certificatului</w:t>
            </w:r>
          </w:p>
        </w:tc>
        <w:tc>
          <w:tcPr>
            <w:tcW w:w="5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Certificatul se retrage, conform capitolului 11.</w:t>
            </w:r>
          </w:p>
        </w:tc>
      </w:tr>
      <w:tr w:rsidR="00E40B8C" w:rsidRPr="00CA5A2E" w14:paraId="3D861387" w14:textId="77777777">
        <w:tblPrEx>
          <w:tblCellMar>
            <w:top w:w="0" w:type="dxa"/>
            <w:bottom w:w="0" w:type="dxa"/>
          </w:tblCellMar>
        </w:tblPrEx>
        <w:trPr>
          <w:cantSplit/>
        </w:trPr>
        <w:tc>
          <w:tcPr>
            <w:tcW w:w="36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Orice abatere de mai sus</w:t>
            </w:r>
          </w:p>
        </w:tc>
        <w:tc>
          <w:tcPr>
            <w:tcW w:w="54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VOGO își rezervă dreptul de a nu mai admite persoana la certificările sale viitoare.</w:t>
            </w:r>
          </w:p>
        </w:tc>
      </w:tr>
    </w:tbl>
    <w:p w14:paraId="66400A5D" w14:textId="77777777" w:rsidR="00E40B8C" w:rsidRPr="00CA5A2E" w:rsidRDefault="00000000">
      <w:pPr>
        <w:spacing w:after="100" w:line="264" w:lineRule="auto"/>
        <w:jc w:val="both"/>
      </w:pPr>
    </w:p>
    <w:p w14:paraId="66400A5D" w14:textId="77777777" w:rsidR="00E40B8C" w:rsidRPr="00CA5A2E" w:rsidRDefault="00000000">
      <w:pPr>
        <w:spacing w:after="100" w:line="264" w:lineRule="auto"/>
        <w:jc w:val="both"/>
      </w:pPr>
      <w:r w:rsidRPr="00CA5A2E">
        <w:t xml:space="preserve">Decizia privind abaterea se comunică motivat candidatului, care o poate contesta conform capitolului 14.</w:t>
      </w:r>
    </w:p>
    <w:p w14:paraId="7FD432E1" w14:textId="77777777" w:rsidR="00E40B8C" w:rsidRPr="00CA5A2E" w:rsidRDefault="00000000">
      <w:pPr>
        <w:keepNext/>
        <w:spacing w:before="180" w:after="80"/>
      </w:pPr>
      <w:r w:rsidRPr="00CA5A2E">
        <w:rPr>
          <w:rFonts w:ascii="Arial" w:eastAsia="Arial" w:hAnsi="Arial" w:cs="Arial"/>
          <w:bCs/>
          <w:b/>
          <w:sz w:val="16"/>
          <w:szCs w:val="16"/>
        </w:rPr>
        <w:t xml:space="preserve">8.5. Rezultatul și reexaminarea</w:t>
      </w:r>
    </w:p>
    <w:p w14:paraId="66400A5D" w14:textId="77777777" w:rsidR="00E40B8C" w:rsidRPr="00CA5A2E" w:rsidRDefault="00000000">
      <w:pPr>
        <w:spacing w:after="100" w:line="264" w:lineRule="auto"/>
        <w:jc w:val="both"/>
      </w:pPr>
      <w:r w:rsidRPr="00CA5A2E">
        <w:t xml:space="preserve">Rezultatul fiecărei probe se comunică în contul candidatului în cel mult 5 zile lucrătoare de la susținere. Candidatul care nu promovează o probă o poate susține din nou o singură dată, în termenul stabilit de certificarea pe produs, fără reluarea instruirii. Proba promovată nu se repetă.</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9. Decizia de certificare</w:t>
      </w:r>
    </w:p>
    <w:p w14:paraId="66400A5D" w14:textId="77777777" w:rsidR="00E40B8C" w:rsidRPr="00CA5A2E" w:rsidRDefault="00000000">
      <w:pPr>
        <w:spacing w:after="100" w:line="264" w:lineRule="auto"/>
        <w:jc w:val="both"/>
      </w:pPr>
      <w:r w:rsidRPr="00CA5A2E">
        <w:t xml:space="preserve">Certificarea se acordă dacă sunt îndeplinite toate criteriile certificării pe produs: cerințele preliminare dovedite, ambele probe promovate și codul de conduită acceptat. Decizia o ia responsabilul programului de certificare, pe baza dosarului candidatului, și nu poate fi luată de o persoană care a instruit sau a examinat candidatul.</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10. Certificatul electronic</w:t>
      </w:r>
    </w:p>
    <w:p w14:paraId="66400A5D" w14:textId="77777777" w:rsidR="00E40B8C" w:rsidRPr="00CA5A2E" w:rsidRDefault="00000000">
      <w:pPr>
        <w:spacing w:after="100" w:line="264" w:lineRule="auto"/>
        <w:jc w:val="both"/>
      </w:pPr>
      <w:r w:rsidRPr="00CA5A2E">
        <w:t xml:space="preserve">Certificatul se emite electronic, se înregistrează în registrul certificărilor și se pune la dispoziție în contul persoanei certificate. El cuprinde: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00"/>
      </w:tblGrid>
      <w:tr w:rsidR="00E40B8C" w:rsidRPr="00CA5A2E" w14:paraId="38CE5550" w14:textId="77777777">
        <w:tblPrEx>
          <w:tblCellMar>
            <w:top w:w="0" w:type="dxa"/>
            <w:bottom w:w="0" w:type="dxa"/>
          </w:tblCellMar>
        </w:tblPrEx>
        <w:trPr>
          <w:cantSplit/>
          <w:tblHeader/>
        </w:trPr>
        <w:tc>
          <w:tcPr>
            <w:tcW w:w="2800" w:type="dxa"/>
            <w:shd w:val="clear" w:color="auto" w:fill="D9D9D9"/>
            <w:tcMar>
              <w:top w:w="80" w:type="dxa"/>
              <w:left w:w="120" w:type="dxa"/>
              <w:bottom w:w="80" w:type="dxa"/>
              <w:right w:w="120" w:type="dxa"/>
            </w:tcMar>
          </w:tcPr>
          <w:p w14:paraId="60D30FAB" w14:textId="77777777" w:rsidR="00E40B8C" w:rsidRPr="00CA5A2E" w:rsidRDefault="00000000">
            <w:pPr>
              <w:spacing w:line="252" w:lineRule="auto"/>
            </w:pPr>
            <w:r w:rsidRPr="00CA5A2E">
              <w:rPr>
                <w:rFonts w:ascii="Arial" w:eastAsia="Arial" w:hAnsi="Arial" w:cs="Arial"/>
                <w:bCs/>
                <w:b/>
                <w:sz w:val="15"/>
                <w:szCs w:val="15"/>
              </w:rPr>
              <w:t xml:space="preserve">Element</w:t>
            </w:r>
          </w:p>
        </w:tc>
        <w:tc>
          <w:tcPr>
            <w:tcW w:w="6200" w:type="dxa"/>
            <w:shd w:val="clear" w:color="auto" w:fill="D9D9D9"/>
            <w:tcMar>
              <w:top w:w="80" w:type="dxa"/>
              <w:left w:w="120" w:type="dxa"/>
              <w:bottom w:w="80" w:type="dxa"/>
              <w:right w:w="120" w:type="dxa"/>
            </w:tcMar>
          </w:tcPr>
          <w:p w14:paraId="1C0CF98D" w14:textId="77777777" w:rsidR="00E40B8C" w:rsidRPr="00CA5A2E" w:rsidRDefault="00000000">
            <w:pPr>
              <w:spacing w:line="252" w:lineRule="auto"/>
            </w:pPr>
            <w:r w:rsidRPr="00CA5A2E">
              <w:rPr>
                <w:rFonts w:ascii="Arial" w:eastAsia="Arial" w:hAnsi="Arial" w:cs="Arial"/>
                <w:bCs/>
                <w:b/>
                <w:sz w:val="15"/>
                <w:szCs w:val="15"/>
              </w:rPr>
              <w:t xml:space="preserve">Conținut</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Titularul</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Numele și prenumele persoanei certificate.</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Numărul certificatului</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Număr unic: VC-&lt;produs&gt;-&lt;număr din registru&gt; pentru certificare, VI-&lt;produs&gt;-&lt;număr din registru&gt; pentru certificatul de instruire.</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Organismul emitent</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VOGO TECHNOLOGY S.R.L.</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Produsul</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Produsul și versiunea certificării pe produs.</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Domeniul certificării</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Competențele atestate, conform certificării pe produs.</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Data emiterii și valabilitatea</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Data deciziei, data de început și data expirării.</w:t>
            </w:r>
          </w:p>
        </w:tc>
      </w:tr>
      <w:tr w:rsidR="00E40B8C" w:rsidRPr="00CA5A2E" w14:paraId="3D861387" w14:textId="77777777">
        <w:tblPrEx>
          <w:tblCellMar>
            <w:top w:w="0" w:type="dxa"/>
            <w:bottom w:w="0" w:type="dxa"/>
          </w:tblCellMar>
        </w:tblPrEx>
        <w:trPr>
          <w:cantSplit/>
        </w:trPr>
        <w:tc>
          <w:tcPr>
            <w:tcW w:w="2800" w:type="dxa"/>
            <w:tcMar>
              <w:top w:w="80" w:type="dxa"/>
              <w:left w:w="120" w:type="dxa"/>
              <w:bottom w:w="80" w:type="dxa"/>
              <w:right w:w="120" w:type="dxa"/>
            </w:tcMar>
          </w:tcPr>
          <w:p w14:paraId="5EABB5A7" w14:textId="77777777" w:rsidR="00E40B8C" w:rsidRPr="00CA5A2E" w:rsidRDefault="00000000">
            <w:pPr>
              <w:spacing w:line="252" w:lineRule="auto"/>
            </w:pPr>
            <w:r w:rsidRPr="00CA5A2E">
              <w:rPr>
                <w:b/>
                <w:bCs/>
                <w:sz w:val="17"/>
                <w:szCs w:val="17"/>
              </w:rPr>
              <w:t xml:space="preserve">Verificarea</w:t>
            </w:r>
          </w:p>
        </w:tc>
        <w:tc>
          <w:tcPr>
            <w:tcW w:w="6200" w:type="dxa"/>
            <w:tcMar>
              <w:top w:w="80" w:type="dxa"/>
              <w:left w:w="120" w:type="dxa"/>
              <w:bottom w:w="80" w:type="dxa"/>
              <w:right w:w="120" w:type="dxa"/>
            </w:tcMar>
          </w:tcPr>
          <w:p w14:paraId="7C64AE77" w14:textId="77777777" w:rsidR="00E40B8C" w:rsidRPr="00CA5A2E" w:rsidRDefault="00000000">
            <w:pPr>
              <w:spacing w:line="252" w:lineRule="auto"/>
            </w:pPr>
            <w:r w:rsidRPr="00CA5A2E">
              <w:rPr>
                <w:sz w:val="17"/>
                <w:szCs w:val="17"/>
              </w:rPr>
              <w:t xml:space="preserve">Codul QR și adresa https://vogo.me/certificate/verify/, la care oricine poate verifica starea certificatului după număr.</w:t>
            </w:r>
          </w:p>
        </w:tc>
      </w:tr>
    </w:tbl>
    <w:p w14:paraId="66400A5D" w14:textId="77777777" w:rsidR="00E40B8C" w:rsidRPr="00CA5A2E" w:rsidRDefault="00000000">
      <w:pPr>
        <w:spacing w:after="100" w:line="264" w:lineRule="auto"/>
        <w:jc w:val="both"/>
      </w:pPr>
    </w:p>
    <w:p w14:paraId="66400A5D" w14:textId="77777777" w:rsidR="00E40B8C" w:rsidRPr="00CA5A2E" w:rsidRDefault="00000000">
      <w:pPr>
        <w:spacing w:after="100" w:line="264" w:lineRule="auto"/>
        <w:jc w:val="both"/>
      </w:pPr>
      <w:r w:rsidRPr="00CA5A2E">
        <w:t xml:space="preserve">Pagina de verificare arată starea certificatului în momentul interogării — valabil, expirat, suspendat sau retras — și nu publică alte date decât cele tipărite pe certificat.</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11. Supraveghere, suspendare și retragere</w:t>
      </w:r>
    </w:p>
    <w:p w14:paraId="66400A5D" w14:textId="77777777" w:rsidR="00E40B8C" w:rsidRPr="00CA5A2E" w:rsidRDefault="00000000">
      <w:pPr>
        <w:spacing w:after="100" w:line="264" w:lineRule="auto"/>
        <w:jc w:val="both"/>
      </w:pPr>
      <w:r w:rsidRPr="00CA5A2E">
        <w:t xml:space="preserve">Persoana certificată confirmă anual, în contul ei, activitatea desfășurată în domeniul certificării. Certificatul se suspendă dacă confirmarea anuală nu este făcută la termen și redevine valabil după completarea ei.</w:t>
      </w:r>
    </w:p>
    <w:p w14:paraId="66400A5D" w14:textId="77777777" w:rsidR="00E40B8C" w:rsidRPr="00CA5A2E" w:rsidRDefault="00000000">
      <w:pPr>
        <w:spacing w:after="100" w:line="264" w:lineRule="auto"/>
        <w:jc w:val="both"/>
      </w:pPr>
      <w:r w:rsidRPr="00CA5A2E">
        <w:t xml:space="preserve">Certificatul se retrage dacă persoana încalcă codul de conduită sau prezentul regulament, dacă se dovedește frauda la examen ori în documentele depuse sau dacă certificatul este folosit în afara domeniului lui. Suspendarea și retragerea se înregistrează imediat în registrul certificărilor și apar la verificarea online.</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12. Recertificarea</w:t>
      </w:r>
    </w:p>
    <w:p w14:paraId="66400A5D" w14:textId="77777777" w:rsidR="00E40B8C" w:rsidRPr="00CA5A2E" w:rsidRDefault="00000000">
      <w:pPr>
        <w:spacing w:after="100" w:line="264" w:lineRule="auto"/>
        <w:jc w:val="both"/>
      </w:pPr>
      <w:r w:rsidRPr="00CA5A2E">
        <w:t xml:space="preserve">Înainte de expirare, persoana certificată solicită recertificarea din cont. Recertificarea se acordă pe baza dovezii activității în domeniu din perioada de valabilitate și a promovării unui test de actualizare privind noutățile platformei. Fără dovada activității, se susține din nou examenul complet.</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13. Folosirea certificatului</w:t>
      </w:r>
    </w:p>
    <w:p w14:paraId="66400A5D" w14:textId="77777777" w:rsidR="00E40B8C" w:rsidRPr="00CA5A2E" w:rsidRDefault="00000000">
      <w:pPr>
        <w:spacing w:after="100" w:line="264" w:lineRule="auto"/>
        <w:jc w:val="both"/>
      </w:pPr>
      <w:r w:rsidRPr="00CA5A2E">
        <w:t xml:space="preserve">Persoana certificată poate prezenta certificatul și numărul lui numai pentru domeniul certificării și numai cât timp este valabil. Certificatul nu se modifică și nu se prezintă parțial. Însemnele VOGO se folosesc numai împreună cu certificatul. După suspendare sau retragere, persoana încetează să se prevaleze de certificat.</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14. Contestații</w:t>
      </w:r>
    </w:p>
    <w:p w14:paraId="66400A5D" w14:textId="77777777" w:rsidR="00E40B8C" w:rsidRPr="00CA5A2E" w:rsidRDefault="00000000">
      <w:pPr>
        <w:spacing w:after="100" w:line="264" w:lineRule="auto"/>
        <w:jc w:val="both"/>
      </w:pPr>
      <w:r w:rsidRPr="00CA5A2E">
        <w:t xml:space="preserve">Candidatul sau persoana certificată poate contesta, din cont, orice decizie privind admiterea, rezultatul unei probe, o abatere, acordarea, suspendarea sau retragerea certificatului, în termen de 10 zile lucrătoare de la comunicare. Contestația este analizată de o persoană care nu a participat la decizia contestată și primește răspuns motivat în cel mult 30 de zile.</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15. Reclamații</w:t>
      </w:r>
    </w:p>
    <w:p w14:paraId="66400A5D" w14:textId="77777777" w:rsidR="00E40B8C" w:rsidRPr="00CA5A2E" w:rsidRDefault="00000000">
      <w:pPr>
        <w:spacing w:after="100" w:line="264" w:lineRule="auto"/>
        <w:jc w:val="both"/>
      </w:pPr>
      <w:r w:rsidRPr="00CA5A2E">
        <w:t xml:space="preserve">Oricine poate depune o reclamație privind procesul de certificare sau o persoană certificată. Reclamația se înregistrează, se confirmă primirea și se răspunde motivat în cel mult 30 de zile. Reclamațiile și măsurile luate se analizează anual.</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16. Confidențialitate și protecția datelor</w:t>
      </w:r>
    </w:p>
    <w:p w14:paraId="66400A5D" w14:textId="77777777" w:rsidR="00E40B8C" w:rsidRPr="00CA5A2E" w:rsidRDefault="00000000">
      <w:pPr>
        <w:spacing w:after="100" w:line="264" w:lineRule="auto"/>
        <w:jc w:val="both"/>
      </w:pPr>
      <w:r w:rsidRPr="00CA5A2E">
        <w:t xml:space="preserve">Informațiile despre candidați și persoanele certificate sunt confidențiale, cu excepția celor publicate la verificarea certificatului. Datele personale se prelucrează conform Regulamentului (UE) 2016/679, numai pentru certificare. Banca de întrebări și cazurile de examen sunt confidențiale și se reînnoiesc cel puțin o dată pe an.</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17. Evidențe</w:t>
      </w:r>
    </w:p>
    <w:p w14:paraId="66400A5D" w14:textId="77777777" w:rsidR="00E40B8C" w:rsidRPr="00CA5A2E" w:rsidRDefault="00000000">
      <w:pPr>
        <w:spacing w:after="100" w:line="264" w:lineRule="auto"/>
        <w:jc w:val="both"/>
      </w:pPr>
      <w:r w:rsidRPr="00CA5A2E">
        <w:t xml:space="preserve">Pentru fiecare candidat se păstrează, în format electronic, dosarul de certificare: cererea, dovezile cerințelor preliminare, declarația de onestitate acceptată, lucrările și jurnalele probelor, notarea, decizia, codul de conduită acceptat și confirmările anuale. Dosarul se păstrează pe durata valabilității certificării și încă un ciclu de valabilitate.</w:t>
      </w:r>
    </w:p>
    <w:p w14:paraId="7ADF3A78" w14:textId="77777777" w:rsidR="00E40B8C" w:rsidRPr="00CA5A2E" w:rsidRDefault="00000000">
      <w:pPr>
        <w:keepNext/>
        <w:pBdr>
          <w:bottom w:val="single" w:sz="12" w:space="0" w:color="000000"/>
        </w:pBdr>
        <w:spacing w:before="280" w:after="120"/>
      </w:pPr>
      <w:r w:rsidRPr="00CA5A2E">
        <w:rPr>
          <w:rFonts w:ascii="Arial" w:eastAsia="Arial" w:hAnsi="Arial" w:cs="Arial"/>
          <w:bCs/>
          <w:b/>
          <w:spacing w:val="8"/>
          <w:sz w:val="22"/>
          <w:szCs w:val="22"/>
        </w:rPr>
        <w:lastRenderedPageBreak/>
        <w:t xml:space="preserve">18. Dispoziții finale</w:t>
      </w:r>
    </w:p>
    <w:p w14:paraId="66400A5D" w14:textId="77777777" w:rsidR="00E40B8C" w:rsidRPr="00CA5A2E" w:rsidRDefault="00000000">
      <w:pPr>
        <w:spacing w:after="100" w:line="264" w:lineRule="auto"/>
        <w:jc w:val="both"/>
      </w:pPr>
      <w:r w:rsidRPr="00CA5A2E">
        <w:t xml:space="preserve">Regulamentul se aprobă de administratorul VOGO, se publică pe platforma de certificare și intră în vigoare la data aprobării. Modificările se comunică persoanelor certificate și se aplică certificărilor solicitate după intrarea lor în vigoare.</w:t>
      </w:r>
    </w:p>
    <w:sectPr w:rsidR="00E40B8C">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84B1" w14:textId="77777777" w:rsidR="00BD0C81" w:rsidRPr="00CA5A2E" w:rsidRDefault="00BD0C81">
      <w:r w:rsidRPr="00CA5A2E">
        <w:separator/>
      </w:r>
    </w:p>
  </w:endnote>
  <w:endnote w:type="continuationSeparator" w:id="0">
    <w:p w14:paraId="2B329A82" w14:textId="77777777" w:rsidR="00BD0C81" w:rsidRPr="00CA5A2E" w:rsidRDefault="00BD0C81">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703" w14:textId="77777777" w:rsidR="00BD0C81" w:rsidRPr="00CA5A2E" w:rsidRDefault="00BD0C81">
      <w:r w:rsidRPr="00CA5A2E">
        <w:separator/>
      </w:r>
    </w:p>
  </w:footnote>
  <w:footnote w:type="continuationSeparator" w:id="0">
    <w:p w14:paraId="00C67C04" w14:textId="77777777" w:rsidR="00BD0C81" w:rsidRPr="00CA5A2E" w:rsidRDefault="00BD0C81">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w:eastAsia="Arial" w:hAnsi="Arial" w:cs="Arial"/>
        <w:bCs/>
        <w:b/>
        <w:spacing w:val="12"/>
        <w:sz w:val="12"/>
        <w:szCs w:val="12"/>
      </w:rPr>
      <w:t xml:space="preserve">REGULAMENT CENTRU DE INSTRUIRE ȘI CERTIFICARE  ·  VOGO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2</cp:revision>
  <dcterms:created xsi:type="dcterms:W3CDTF">2026-08-21T11:04:00Z</dcterms:created>
  <dcterms:modified xsi:type="dcterms:W3CDTF">2026-09-14T08:02:00Z</dcterms:modified>
</cp:coreProperties>
</file>